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413E" w14:textId="77777777" w:rsidR="00002257" w:rsidRPr="00D47007" w:rsidRDefault="00002257">
      <w:pPr>
        <w:ind w:left="705" w:hanging="705"/>
        <w:jc w:val="center"/>
        <w:rPr>
          <w:b/>
          <w:sz w:val="40"/>
        </w:rPr>
      </w:pPr>
      <w:r w:rsidRPr="00D47007">
        <w:rPr>
          <w:b/>
          <w:sz w:val="40"/>
        </w:rPr>
        <w:t>F I N A N Č N Í    Ř Á D</w:t>
      </w:r>
    </w:p>
    <w:p w14:paraId="47D4D212" w14:textId="77777777" w:rsidR="00002257" w:rsidRPr="00D47007" w:rsidRDefault="00002257">
      <w:pPr>
        <w:jc w:val="center"/>
        <w:rPr>
          <w:b/>
          <w:sz w:val="28"/>
        </w:rPr>
      </w:pPr>
      <w:r w:rsidRPr="00D47007">
        <w:rPr>
          <w:b/>
          <w:sz w:val="40"/>
        </w:rPr>
        <w:t>Odborového svazu hasičů</w:t>
      </w:r>
    </w:p>
    <w:p w14:paraId="4A8BE19E" w14:textId="77777777" w:rsidR="00002257" w:rsidRPr="00D47007" w:rsidRDefault="00002257">
      <w:pPr>
        <w:jc w:val="center"/>
        <w:rPr>
          <w:b/>
          <w:sz w:val="28"/>
        </w:rPr>
      </w:pPr>
    </w:p>
    <w:p w14:paraId="735B4582" w14:textId="77777777" w:rsidR="00002257" w:rsidRPr="00D47007" w:rsidRDefault="00002257">
      <w:pPr>
        <w:jc w:val="center"/>
        <w:rPr>
          <w:sz w:val="28"/>
        </w:rPr>
      </w:pPr>
    </w:p>
    <w:p w14:paraId="0F8687A3" w14:textId="77777777" w:rsidR="00002257" w:rsidRPr="00D47007" w:rsidRDefault="00002257">
      <w:pPr>
        <w:jc w:val="center"/>
      </w:pPr>
      <w:r w:rsidRPr="00D47007">
        <w:rPr>
          <w:b/>
          <w:sz w:val="32"/>
        </w:rPr>
        <w:t>I.</w:t>
      </w:r>
    </w:p>
    <w:p w14:paraId="370E31FC" w14:textId="77777777" w:rsidR="00002257" w:rsidRPr="00D47007" w:rsidRDefault="00002257">
      <w:pPr>
        <w:pStyle w:val="Nadpis7"/>
      </w:pPr>
      <w:r w:rsidRPr="00D47007">
        <w:t>Zdroje finančního zabezpečení činnosti OSH</w:t>
      </w:r>
    </w:p>
    <w:p w14:paraId="36A06C1C" w14:textId="77777777" w:rsidR="00002257" w:rsidRPr="00D47007" w:rsidRDefault="00002257">
      <w:pPr>
        <w:jc w:val="center"/>
        <w:rPr>
          <w:b/>
          <w:sz w:val="32"/>
        </w:rPr>
      </w:pPr>
    </w:p>
    <w:p w14:paraId="436046AA" w14:textId="77777777" w:rsidR="00002257" w:rsidRPr="00D47007" w:rsidRDefault="00002257">
      <w:pPr>
        <w:jc w:val="both"/>
        <w:rPr>
          <w:sz w:val="28"/>
        </w:rPr>
      </w:pPr>
      <w:r w:rsidRPr="00D47007">
        <w:rPr>
          <w:b/>
          <w:sz w:val="28"/>
        </w:rPr>
        <w:t>čl. 1.</w:t>
      </w:r>
      <w:r w:rsidRPr="00D47007">
        <w:rPr>
          <w:b/>
          <w:sz w:val="28"/>
        </w:rPr>
        <w:tab/>
      </w:r>
      <w:r w:rsidRPr="00D47007">
        <w:rPr>
          <w:sz w:val="28"/>
        </w:rPr>
        <w:t>Financování činnosti OSH je zajišťováno zejména z členských příspěvků.</w:t>
      </w:r>
    </w:p>
    <w:p w14:paraId="5F83AF17" w14:textId="77777777" w:rsidR="00002257" w:rsidRPr="00D47007" w:rsidRDefault="00002257">
      <w:pPr>
        <w:jc w:val="both"/>
        <w:rPr>
          <w:sz w:val="28"/>
        </w:rPr>
      </w:pPr>
    </w:p>
    <w:p w14:paraId="59E0DC32" w14:textId="4CAFE58A" w:rsidR="00002257" w:rsidRPr="00D47007" w:rsidRDefault="00002257" w:rsidP="0045159A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2.</w:t>
      </w:r>
      <w:r w:rsidR="0045159A">
        <w:rPr>
          <w:sz w:val="28"/>
        </w:rPr>
        <w:tab/>
      </w:r>
      <w:r w:rsidRPr="00D47007">
        <w:rPr>
          <w:sz w:val="28"/>
        </w:rPr>
        <w:t>Dalšími zdroji pro financování činnosti OSH jsou příjmy dle čl. VI/3</w:t>
      </w:r>
      <w:r w:rsidR="0045159A">
        <w:rPr>
          <w:sz w:val="28"/>
        </w:rPr>
        <w:t xml:space="preserve"> </w:t>
      </w:r>
      <w:r w:rsidRPr="00D47007">
        <w:rPr>
          <w:sz w:val="28"/>
        </w:rPr>
        <w:t>stanov.</w:t>
      </w:r>
    </w:p>
    <w:p w14:paraId="226C5803" w14:textId="77777777" w:rsidR="00002257" w:rsidRPr="00D47007" w:rsidRDefault="00002257">
      <w:pPr>
        <w:jc w:val="both"/>
        <w:rPr>
          <w:sz w:val="28"/>
        </w:rPr>
      </w:pPr>
    </w:p>
    <w:p w14:paraId="31792982" w14:textId="2F667392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3.</w:t>
      </w:r>
      <w:r w:rsidRPr="00D47007">
        <w:rPr>
          <w:b/>
          <w:sz w:val="28"/>
        </w:rPr>
        <w:tab/>
      </w:r>
      <w:r w:rsidRPr="00D47007">
        <w:rPr>
          <w:sz w:val="28"/>
        </w:rPr>
        <w:t>ZO mají k dispozici prostředky z členských příspěvků, vybraných podle čl.</w:t>
      </w:r>
      <w:r w:rsidR="00E14B98">
        <w:rPr>
          <w:sz w:val="28"/>
        </w:rPr>
        <w:t> </w:t>
      </w:r>
      <w:r w:rsidRPr="00D47007">
        <w:rPr>
          <w:sz w:val="28"/>
        </w:rPr>
        <w:t xml:space="preserve">II/3, event. z dalších zdrojů, které si vytvoří (dary, úroky apod.). </w:t>
      </w:r>
    </w:p>
    <w:p w14:paraId="103A1F78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20D5FDC3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4C74DA09" w14:textId="77777777" w:rsidR="00002257" w:rsidRPr="00D47007" w:rsidRDefault="00002257">
      <w:pPr>
        <w:ind w:left="705" w:hanging="705"/>
        <w:jc w:val="center"/>
      </w:pPr>
      <w:r w:rsidRPr="00D47007">
        <w:rPr>
          <w:b/>
          <w:sz w:val="32"/>
        </w:rPr>
        <w:t>II.</w:t>
      </w:r>
    </w:p>
    <w:p w14:paraId="39DD6DF3" w14:textId="77777777" w:rsidR="00002257" w:rsidRPr="00D47007" w:rsidRDefault="00002257">
      <w:pPr>
        <w:pStyle w:val="Nadpis5"/>
        <w:rPr>
          <w:sz w:val="28"/>
        </w:rPr>
      </w:pPr>
      <w:r w:rsidRPr="00D47007">
        <w:t>Výše a účelové rozdělení členských příspěvků</w:t>
      </w:r>
    </w:p>
    <w:p w14:paraId="7ECFE594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08A76AF6" w14:textId="448ADBED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1.</w:t>
      </w:r>
      <w:r w:rsidRPr="00D47007">
        <w:rPr>
          <w:sz w:val="28"/>
        </w:rPr>
        <w:tab/>
        <w:t xml:space="preserve">Členský příspěvek činí 1 % z čistého měsíčního platu </w:t>
      </w:r>
      <w:r w:rsidR="00B11D50">
        <w:rPr>
          <w:sz w:val="28"/>
        </w:rPr>
        <w:t xml:space="preserve">(mzdy) </w:t>
      </w:r>
      <w:r w:rsidRPr="00D47007">
        <w:rPr>
          <w:sz w:val="28"/>
        </w:rPr>
        <w:t>člena. U</w:t>
      </w:r>
      <w:r w:rsidR="00B11D50">
        <w:rPr>
          <w:sz w:val="28"/>
        </w:rPr>
        <w:t> </w:t>
      </w:r>
      <w:r w:rsidRPr="00D47007">
        <w:rPr>
          <w:sz w:val="28"/>
        </w:rPr>
        <w:t>členů, kteří ukončili pracovní nebo služební poměr k HZS nebo k OSH, činí příspěvek jednotně 10,- Kč měsíčně.</w:t>
      </w:r>
    </w:p>
    <w:p w14:paraId="19BF0D27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516843F8" w14:textId="67B1C549" w:rsidR="00002257" w:rsidRPr="00D47007" w:rsidRDefault="00002257">
      <w:pPr>
        <w:pStyle w:val="Nadpis2"/>
        <w:ind w:left="705" w:hanging="705"/>
        <w:rPr>
          <w:color w:val="auto"/>
        </w:rPr>
      </w:pPr>
      <w:r w:rsidRPr="00D47007">
        <w:rPr>
          <w:b/>
          <w:color w:val="auto"/>
        </w:rPr>
        <w:t>čl. 2.</w:t>
      </w:r>
      <w:r w:rsidRPr="00D47007">
        <w:rPr>
          <w:b/>
          <w:color w:val="auto"/>
        </w:rPr>
        <w:tab/>
      </w:r>
      <w:r w:rsidRPr="00D47007">
        <w:rPr>
          <w:color w:val="auto"/>
        </w:rPr>
        <w:t xml:space="preserve">Členský příspěvek při zálohách neplacených nebo mateřské, </w:t>
      </w:r>
      <w:r w:rsidR="00B11D50">
        <w:rPr>
          <w:color w:val="auto"/>
        </w:rPr>
        <w:t xml:space="preserve">otcovské, </w:t>
      </w:r>
      <w:r w:rsidRPr="00D47007">
        <w:rPr>
          <w:color w:val="auto"/>
        </w:rPr>
        <w:t>rodičovské dovolené, důchodců, činí 10,- Kč měsíčně. Tento příspěvek za vyjmenované kategorie členů může platit ZO.</w:t>
      </w:r>
    </w:p>
    <w:p w14:paraId="280460C7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4B018A69" w14:textId="77777777" w:rsidR="00002257" w:rsidRPr="00D47007" w:rsidRDefault="00002257">
      <w:pPr>
        <w:ind w:left="705" w:hanging="705"/>
        <w:jc w:val="both"/>
        <w:rPr>
          <w:b/>
          <w:sz w:val="28"/>
        </w:rPr>
      </w:pPr>
      <w:r w:rsidRPr="00D47007">
        <w:rPr>
          <w:b/>
          <w:sz w:val="28"/>
        </w:rPr>
        <w:t>čl. 3.</w:t>
      </w:r>
      <w:r w:rsidRPr="00D47007">
        <w:rPr>
          <w:b/>
          <w:sz w:val="28"/>
        </w:rPr>
        <w:tab/>
      </w:r>
      <w:r w:rsidRPr="00D47007">
        <w:rPr>
          <w:sz w:val="28"/>
        </w:rPr>
        <w:t>Příspěvky dle čl. 1. a 2. vybírá pravidelně 1</w:t>
      </w:r>
      <w:r w:rsidR="007019C0" w:rsidRPr="00D47007">
        <w:rPr>
          <w:sz w:val="28"/>
        </w:rPr>
        <w:t xml:space="preserve"> x za měsíc základní organizace</w:t>
      </w:r>
      <w:r w:rsidRPr="00D47007">
        <w:rPr>
          <w:sz w:val="28"/>
        </w:rPr>
        <w:t xml:space="preserve"> a 50 % z takto vytvořené celkové částky odvádí bezodkladně na účet OSH. Příspěvky dle čl. 1 a 2 může ZO odvádět na účet OSH zálohově dopředu na pololetí nebo na kalendářní rok.</w:t>
      </w:r>
    </w:p>
    <w:p w14:paraId="1527A900" w14:textId="77777777" w:rsidR="00002257" w:rsidRPr="00D47007" w:rsidRDefault="00002257">
      <w:pPr>
        <w:ind w:left="705" w:hanging="705"/>
        <w:jc w:val="both"/>
        <w:rPr>
          <w:b/>
          <w:sz w:val="28"/>
        </w:rPr>
      </w:pPr>
    </w:p>
    <w:p w14:paraId="2D8B2A16" w14:textId="1AC54557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4.</w:t>
      </w:r>
      <w:r w:rsidRPr="00D47007">
        <w:rPr>
          <w:b/>
          <w:sz w:val="28"/>
        </w:rPr>
        <w:tab/>
      </w:r>
      <w:r w:rsidRPr="00D47007">
        <w:rPr>
          <w:sz w:val="28"/>
        </w:rPr>
        <w:t xml:space="preserve">Odvody dle čl. </w:t>
      </w:r>
      <w:r w:rsidR="00B11D50">
        <w:rPr>
          <w:sz w:val="28"/>
        </w:rPr>
        <w:t>II/</w:t>
      </w:r>
      <w:r w:rsidRPr="00D47007">
        <w:rPr>
          <w:sz w:val="28"/>
        </w:rPr>
        <w:t>3 rozděluje P OSH na tvorbu fondů OSH následovně:</w:t>
      </w:r>
    </w:p>
    <w:p w14:paraId="0A45BA59" w14:textId="7008C6B2" w:rsidR="00B11D50" w:rsidRDefault="00002257" w:rsidP="00B11D50">
      <w:pPr>
        <w:ind w:left="705"/>
        <w:jc w:val="both"/>
        <w:rPr>
          <w:sz w:val="28"/>
        </w:rPr>
      </w:pPr>
      <w:r w:rsidRPr="00D47007">
        <w:rPr>
          <w:sz w:val="28"/>
        </w:rPr>
        <w:t>a)</w:t>
      </w:r>
      <w:r w:rsidRPr="00D47007">
        <w:rPr>
          <w:sz w:val="28"/>
        </w:rPr>
        <w:tab/>
        <w:t>90 %</w:t>
      </w:r>
      <w:r w:rsidR="00B11D50">
        <w:rPr>
          <w:sz w:val="28"/>
        </w:rPr>
        <w:t xml:space="preserve"> </w:t>
      </w:r>
      <w:r w:rsidR="00B11D50">
        <w:rPr>
          <w:sz w:val="28"/>
        </w:rPr>
        <w:tab/>
      </w:r>
      <w:r w:rsidR="00B11D50">
        <w:rPr>
          <w:sz w:val="28"/>
        </w:rPr>
        <w:tab/>
      </w:r>
      <w:r w:rsidRPr="00D47007">
        <w:rPr>
          <w:sz w:val="28"/>
        </w:rPr>
        <w:t xml:space="preserve">do organizačně hospodářského fondu </w:t>
      </w:r>
    </w:p>
    <w:p w14:paraId="3C812321" w14:textId="77777777" w:rsidR="00B11D50" w:rsidRDefault="00002257" w:rsidP="00B11D50">
      <w:pPr>
        <w:ind w:left="705"/>
        <w:jc w:val="both"/>
        <w:rPr>
          <w:sz w:val="28"/>
        </w:rPr>
      </w:pPr>
      <w:r w:rsidRPr="00D47007">
        <w:rPr>
          <w:sz w:val="28"/>
        </w:rPr>
        <w:t>b)</w:t>
      </w:r>
      <w:r w:rsidRPr="00D47007">
        <w:rPr>
          <w:sz w:val="28"/>
        </w:rPr>
        <w:tab/>
        <w:t>2 %</w:t>
      </w:r>
      <w:r w:rsidR="00B11D50">
        <w:rPr>
          <w:sz w:val="28"/>
        </w:rPr>
        <w:tab/>
      </w:r>
      <w:r w:rsidR="00B11D50">
        <w:rPr>
          <w:sz w:val="28"/>
        </w:rPr>
        <w:tab/>
      </w:r>
      <w:r w:rsidRPr="00D47007">
        <w:rPr>
          <w:sz w:val="28"/>
        </w:rPr>
        <w:t xml:space="preserve">do rezervního fondu </w:t>
      </w:r>
    </w:p>
    <w:p w14:paraId="509FA5A2" w14:textId="210CD548" w:rsidR="00002257" w:rsidRPr="00D47007" w:rsidRDefault="00002257" w:rsidP="00B11D50">
      <w:pPr>
        <w:ind w:left="705"/>
        <w:jc w:val="both"/>
        <w:rPr>
          <w:sz w:val="28"/>
        </w:rPr>
      </w:pPr>
      <w:r w:rsidRPr="00D47007">
        <w:rPr>
          <w:sz w:val="28"/>
        </w:rPr>
        <w:t>c)</w:t>
      </w:r>
      <w:r w:rsidR="00B11D50">
        <w:rPr>
          <w:sz w:val="28"/>
        </w:rPr>
        <w:tab/>
      </w:r>
      <w:r w:rsidRPr="00D47007">
        <w:rPr>
          <w:sz w:val="28"/>
        </w:rPr>
        <w:t>8 %</w:t>
      </w:r>
      <w:r w:rsidR="00B11D50">
        <w:rPr>
          <w:sz w:val="28"/>
        </w:rPr>
        <w:tab/>
      </w:r>
      <w:r w:rsidR="00B11D50">
        <w:rPr>
          <w:sz w:val="28"/>
        </w:rPr>
        <w:tab/>
      </w:r>
      <w:r w:rsidRPr="00D47007">
        <w:rPr>
          <w:sz w:val="28"/>
        </w:rPr>
        <w:t>do vzájemného podpůrného fondu.</w:t>
      </w:r>
    </w:p>
    <w:p w14:paraId="17A21404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14DD0BA5" w14:textId="77777777" w:rsidR="00002257" w:rsidRDefault="00002257">
      <w:pPr>
        <w:ind w:left="705"/>
        <w:jc w:val="center"/>
        <w:rPr>
          <w:b/>
          <w:sz w:val="32"/>
        </w:rPr>
      </w:pPr>
    </w:p>
    <w:p w14:paraId="2ABEFAE4" w14:textId="77777777" w:rsidR="00B11D50" w:rsidRDefault="00B11D50">
      <w:pPr>
        <w:ind w:left="705"/>
        <w:jc w:val="center"/>
        <w:rPr>
          <w:b/>
          <w:sz w:val="32"/>
        </w:rPr>
      </w:pPr>
    </w:p>
    <w:p w14:paraId="0518CC31" w14:textId="77777777" w:rsidR="00B11D50" w:rsidRDefault="00B11D50">
      <w:pPr>
        <w:ind w:left="705"/>
        <w:jc w:val="center"/>
        <w:rPr>
          <w:b/>
          <w:sz w:val="32"/>
        </w:rPr>
      </w:pPr>
    </w:p>
    <w:p w14:paraId="6EFB961E" w14:textId="77777777" w:rsidR="00B11D50" w:rsidRPr="00D47007" w:rsidRDefault="00B11D50">
      <w:pPr>
        <w:ind w:left="705"/>
        <w:jc w:val="center"/>
        <w:rPr>
          <w:b/>
          <w:sz w:val="32"/>
        </w:rPr>
      </w:pPr>
    </w:p>
    <w:p w14:paraId="7F146BF7" w14:textId="77777777" w:rsidR="00002257" w:rsidRPr="00D47007" w:rsidRDefault="00002257">
      <w:pPr>
        <w:ind w:left="705"/>
        <w:jc w:val="center"/>
        <w:rPr>
          <w:b/>
          <w:sz w:val="32"/>
        </w:rPr>
      </w:pPr>
      <w:r w:rsidRPr="00D47007">
        <w:rPr>
          <w:b/>
          <w:sz w:val="32"/>
        </w:rPr>
        <w:lastRenderedPageBreak/>
        <w:t>III.</w:t>
      </w:r>
    </w:p>
    <w:p w14:paraId="4D7ED752" w14:textId="77777777" w:rsidR="00002257" w:rsidRPr="00D47007" w:rsidRDefault="00002257">
      <w:pPr>
        <w:ind w:left="705"/>
        <w:jc w:val="center"/>
        <w:rPr>
          <w:b/>
          <w:sz w:val="28"/>
        </w:rPr>
      </w:pPr>
      <w:r w:rsidRPr="00D47007">
        <w:rPr>
          <w:b/>
          <w:sz w:val="32"/>
        </w:rPr>
        <w:t>Fondy OSH a jejich užití</w:t>
      </w:r>
    </w:p>
    <w:p w14:paraId="1617308B" w14:textId="77777777" w:rsidR="00002257" w:rsidRPr="00D47007" w:rsidRDefault="00002257">
      <w:pPr>
        <w:ind w:left="705"/>
        <w:jc w:val="both"/>
        <w:rPr>
          <w:b/>
          <w:sz w:val="28"/>
        </w:rPr>
      </w:pPr>
    </w:p>
    <w:p w14:paraId="12AE107A" w14:textId="77777777" w:rsidR="00002257" w:rsidRPr="00D47007" w:rsidRDefault="00002257">
      <w:pPr>
        <w:ind w:left="708" w:hanging="705"/>
        <w:jc w:val="both"/>
        <w:rPr>
          <w:sz w:val="28"/>
        </w:rPr>
      </w:pPr>
      <w:r w:rsidRPr="00D47007">
        <w:rPr>
          <w:b/>
          <w:sz w:val="28"/>
        </w:rPr>
        <w:t>čl. 1.</w:t>
      </w:r>
      <w:r w:rsidRPr="00D47007">
        <w:rPr>
          <w:b/>
          <w:sz w:val="28"/>
        </w:rPr>
        <w:tab/>
      </w:r>
      <w:r w:rsidRPr="00D47007">
        <w:rPr>
          <w:b/>
          <w:iCs/>
          <w:sz w:val="32"/>
        </w:rPr>
        <w:t xml:space="preserve">Organizačně hospodářský </w:t>
      </w:r>
      <w:r w:rsidRPr="00D47007">
        <w:rPr>
          <w:iCs/>
          <w:sz w:val="32"/>
        </w:rPr>
        <w:t>(dále jen „OHF“)</w:t>
      </w:r>
      <w:r w:rsidRPr="00D47007">
        <w:rPr>
          <w:sz w:val="28"/>
        </w:rPr>
        <w:t xml:space="preserve"> - slouží k zabezpečení činnosti OSH, který z tohoto fondu financuje zejména:</w:t>
      </w:r>
    </w:p>
    <w:p w14:paraId="3ABAD2D7" w14:textId="44BAE5DF" w:rsidR="00002257" w:rsidRPr="00D47007" w:rsidRDefault="00002257" w:rsidP="00B11D50">
      <w:pPr>
        <w:ind w:left="705"/>
        <w:jc w:val="both"/>
        <w:rPr>
          <w:sz w:val="28"/>
        </w:rPr>
      </w:pPr>
      <w:r w:rsidRPr="00D47007">
        <w:rPr>
          <w:sz w:val="28"/>
        </w:rPr>
        <w:t>a)</w:t>
      </w:r>
      <w:r w:rsidRPr="00D47007">
        <w:rPr>
          <w:sz w:val="28"/>
        </w:rPr>
        <w:tab/>
        <w:t>porady, aktivy, semináře, schůze, školení a další akce</w:t>
      </w:r>
    </w:p>
    <w:p w14:paraId="2C3756A0" w14:textId="77777777" w:rsidR="00002257" w:rsidRPr="00D47007" w:rsidRDefault="00002257">
      <w:pPr>
        <w:ind w:left="1410" w:hanging="705"/>
        <w:jc w:val="both"/>
        <w:rPr>
          <w:sz w:val="28"/>
        </w:rPr>
      </w:pPr>
      <w:r w:rsidRPr="00D47007">
        <w:rPr>
          <w:sz w:val="28"/>
        </w:rPr>
        <w:t>b)</w:t>
      </w:r>
      <w:r w:rsidRPr="00D47007">
        <w:rPr>
          <w:sz w:val="28"/>
        </w:rPr>
        <w:tab/>
        <w:t>delegování funkcionářů a pracovníků do nižších odborových organizací</w:t>
      </w:r>
    </w:p>
    <w:p w14:paraId="62030DC4" w14:textId="77777777" w:rsidR="00002257" w:rsidRPr="00D47007" w:rsidRDefault="00002257">
      <w:pPr>
        <w:ind w:left="705"/>
        <w:jc w:val="both"/>
        <w:rPr>
          <w:sz w:val="28"/>
        </w:rPr>
      </w:pPr>
      <w:r w:rsidRPr="00D47007">
        <w:rPr>
          <w:sz w:val="28"/>
        </w:rPr>
        <w:t>c)</w:t>
      </w:r>
      <w:r w:rsidRPr="00D47007">
        <w:rPr>
          <w:sz w:val="28"/>
        </w:rPr>
        <w:tab/>
        <w:t>mezinárodní styky</w:t>
      </w:r>
    </w:p>
    <w:p w14:paraId="2A3409A5" w14:textId="77777777" w:rsidR="00002257" w:rsidRPr="00D47007" w:rsidRDefault="00002257">
      <w:pPr>
        <w:ind w:left="705"/>
        <w:jc w:val="both"/>
        <w:rPr>
          <w:sz w:val="28"/>
        </w:rPr>
      </w:pPr>
      <w:r w:rsidRPr="00D47007">
        <w:rPr>
          <w:sz w:val="28"/>
        </w:rPr>
        <w:t>d)</w:t>
      </w:r>
      <w:r w:rsidRPr="00D47007">
        <w:rPr>
          <w:sz w:val="28"/>
        </w:rPr>
        <w:tab/>
        <w:t>oceňování funkcionářů a pracovníků</w:t>
      </w:r>
    </w:p>
    <w:p w14:paraId="2962D8EF" w14:textId="77777777" w:rsidR="00002257" w:rsidRPr="00D47007" w:rsidRDefault="00002257">
      <w:pPr>
        <w:ind w:left="1410" w:hanging="705"/>
        <w:jc w:val="both"/>
        <w:rPr>
          <w:sz w:val="28"/>
        </w:rPr>
      </w:pPr>
      <w:r w:rsidRPr="00D47007">
        <w:rPr>
          <w:sz w:val="28"/>
        </w:rPr>
        <w:t>e)</w:t>
      </w:r>
      <w:r w:rsidRPr="00D47007">
        <w:rPr>
          <w:sz w:val="28"/>
        </w:rPr>
        <w:tab/>
        <w:t>ostatní výdaje na činnost (mzdy, pojistné, cestovné, autoprovoz, nájemné</w:t>
      </w:r>
      <w:r w:rsidRPr="00D47007">
        <w:rPr>
          <w:sz w:val="28"/>
        </w:rPr>
        <w:br/>
        <w:t xml:space="preserve">a jiné hospodářsko-správní </w:t>
      </w:r>
      <w:proofErr w:type="gramStart"/>
      <w:r w:rsidRPr="00D47007">
        <w:rPr>
          <w:sz w:val="28"/>
        </w:rPr>
        <w:t>výdaje - knihy</w:t>
      </w:r>
      <w:proofErr w:type="gramEnd"/>
      <w:r w:rsidRPr="00D47007">
        <w:rPr>
          <w:sz w:val="28"/>
        </w:rPr>
        <w:t xml:space="preserve"> apod.)</w:t>
      </w:r>
    </w:p>
    <w:p w14:paraId="50290212" w14:textId="77777777" w:rsidR="00002257" w:rsidRPr="00D47007" w:rsidRDefault="00002257">
      <w:pPr>
        <w:ind w:left="705"/>
        <w:jc w:val="both"/>
        <w:rPr>
          <w:sz w:val="28"/>
        </w:rPr>
      </w:pPr>
      <w:r w:rsidRPr="00D47007">
        <w:rPr>
          <w:sz w:val="28"/>
        </w:rPr>
        <w:t>f)</w:t>
      </w:r>
      <w:r w:rsidRPr="00D47007">
        <w:rPr>
          <w:sz w:val="28"/>
        </w:rPr>
        <w:tab/>
        <w:t>tvorbu sociálního fondu OSH</w:t>
      </w:r>
    </w:p>
    <w:p w14:paraId="50413DB0" w14:textId="77777777" w:rsidR="00002257" w:rsidRPr="00D47007" w:rsidRDefault="00002257">
      <w:pPr>
        <w:ind w:left="705"/>
        <w:jc w:val="both"/>
        <w:rPr>
          <w:sz w:val="28"/>
        </w:rPr>
      </w:pPr>
      <w:r w:rsidRPr="00D47007">
        <w:rPr>
          <w:sz w:val="28"/>
        </w:rPr>
        <w:t>g)</w:t>
      </w:r>
      <w:r w:rsidRPr="00D47007">
        <w:rPr>
          <w:sz w:val="28"/>
        </w:rPr>
        <w:tab/>
        <w:t>nemocenské, zdravotní a sociální pojištění</w:t>
      </w:r>
    </w:p>
    <w:p w14:paraId="71E857E9" w14:textId="77777777" w:rsidR="00002257" w:rsidRPr="00D47007" w:rsidRDefault="00002257">
      <w:pPr>
        <w:ind w:left="705"/>
        <w:jc w:val="both"/>
        <w:rPr>
          <w:sz w:val="28"/>
        </w:rPr>
      </w:pPr>
      <w:r w:rsidRPr="00D47007">
        <w:rPr>
          <w:sz w:val="28"/>
        </w:rPr>
        <w:t>h)</w:t>
      </w:r>
      <w:r w:rsidRPr="00D47007">
        <w:rPr>
          <w:sz w:val="28"/>
        </w:rPr>
        <w:tab/>
        <w:t>náklady na pořízení drobného hmotného a nehmotného majetku</w:t>
      </w:r>
    </w:p>
    <w:p w14:paraId="798170B7" w14:textId="77777777" w:rsidR="00002257" w:rsidRPr="00D47007" w:rsidRDefault="00002257">
      <w:pPr>
        <w:ind w:left="1410" w:hanging="705"/>
        <w:jc w:val="both"/>
        <w:rPr>
          <w:sz w:val="28"/>
        </w:rPr>
      </w:pPr>
      <w:r w:rsidRPr="00D47007">
        <w:rPr>
          <w:sz w:val="28"/>
        </w:rPr>
        <w:t>i)</w:t>
      </w:r>
      <w:r w:rsidRPr="00D47007">
        <w:rPr>
          <w:sz w:val="28"/>
        </w:rPr>
        <w:tab/>
        <w:t>členský příspěvek OSH na činnost odborové centrály ČMKOS</w:t>
      </w:r>
      <w:r w:rsidRPr="00D47007">
        <w:rPr>
          <w:strike/>
          <w:sz w:val="28"/>
        </w:rPr>
        <w:br/>
      </w:r>
      <w:r w:rsidRPr="00D47007">
        <w:rPr>
          <w:sz w:val="28"/>
        </w:rPr>
        <w:t>a mezinárodního odborového hnutí.</w:t>
      </w:r>
    </w:p>
    <w:p w14:paraId="75CE0C0C" w14:textId="77777777" w:rsidR="00002257" w:rsidRPr="00D47007" w:rsidRDefault="00002257">
      <w:pPr>
        <w:jc w:val="both"/>
        <w:rPr>
          <w:sz w:val="28"/>
        </w:rPr>
      </w:pPr>
    </w:p>
    <w:p w14:paraId="7CB11407" w14:textId="4D787F53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2.</w:t>
      </w:r>
      <w:r w:rsidRPr="00D47007">
        <w:rPr>
          <w:b/>
          <w:sz w:val="28"/>
        </w:rPr>
        <w:tab/>
      </w:r>
      <w:r w:rsidRPr="00D47007">
        <w:rPr>
          <w:b/>
          <w:iCs/>
          <w:sz w:val="32"/>
        </w:rPr>
        <w:t xml:space="preserve">Rezervní </w:t>
      </w:r>
      <w:r w:rsidRPr="00D47007">
        <w:rPr>
          <w:iCs/>
          <w:sz w:val="32"/>
        </w:rPr>
        <w:t>(dále jen „RF“)</w:t>
      </w:r>
      <w:r w:rsidRPr="00D47007">
        <w:rPr>
          <w:b/>
          <w:i/>
          <w:sz w:val="32"/>
        </w:rPr>
        <w:t xml:space="preserve"> </w:t>
      </w:r>
      <w:r w:rsidRPr="00D47007">
        <w:rPr>
          <w:b/>
          <w:sz w:val="28"/>
        </w:rPr>
        <w:t xml:space="preserve">- </w:t>
      </w:r>
      <w:r w:rsidRPr="00D47007">
        <w:rPr>
          <w:sz w:val="28"/>
        </w:rPr>
        <w:t>tvoří finanční rezervu, která dává záruku ekonomické nezávislosti a hospodářské jistoty OSH. O použití finančních prostředků fondu rozhoduje Předsednictvo OSH. Součástí rezervního fondu je hmotný a nehmotný majetek. Slouží zejména ke krytí neplánovaných výdajů, schodků ostatních fondů, půjček na investiční výstavbu ZO, dotací pro úrazové pojištění členů a organizování dětských táborů. Kromě zdroje dle čl.</w:t>
      </w:r>
      <w:r w:rsidR="00B11D50">
        <w:rPr>
          <w:sz w:val="28"/>
        </w:rPr>
        <w:t xml:space="preserve"> </w:t>
      </w:r>
      <w:r w:rsidRPr="00D47007">
        <w:rPr>
          <w:sz w:val="28"/>
        </w:rPr>
        <w:t>II/4</w:t>
      </w:r>
      <w:r w:rsidR="00B11D50">
        <w:rPr>
          <w:sz w:val="28"/>
        </w:rPr>
        <w:t xml:space="preserve"> písm. </w:t>
      </w:r>
      <w:r w:rsidRPr="00D47007">
        <w:rPr>
          <w:sz w:val="28"/>
        </w:rPr>
        <w:t>b) jsou do něho převáděny úspory rozpočtu OSH.</w:t>
      </w:r>
    </w:p>
    <w:p w14:paraId="305A517F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13F53FD8" w14:textId="77777777" w:rsidR="00002257" w:rsidRPr="00D47007" w:rsidRDefault="00002257">
      <w:pPr>
        <w:ind w:left="705" w:hanging="705"/>
        <w:jc w:val="both"/>
        <w:rPr>
          <w:b/>
          <w:sz w:val="32"/>
        </w:rPr>
      </w:pPr>
      <w:r w:rsidRPr="00D47007">
        <w:rPr>
          <w:b/>
          <w:sz w:val="28"/>
        </w:rPr>
        <w:t>čl. 3.</w:t>
      </w:r>
      <w:r w:rsidRPr="00D47007">
        <w:rPr>
          <w:b/>
          <w:sz w:val="28"/>
        </w:rPr>
        <w:tab/>
      </w:r>
      <w:r w:rsidRPr="00D47007">
        <w:rPr>
          <w:b/>
          <w:iCs/>
          <w:sz w:val="32"/>
        </w:rPr>
        <w:t>Vzájemný podpůrn</w:t>
      </w:r>
      <w:r w:rsidRPr="00D47007">
        <w:rPr>
          <w:b/>
          <w:iCs/>
          <w:sz w:val="28"/>
        </w:rPr>
        <w:t xml:space="preserve">ý </w:t>
      </w:r>
      <w:r w:rsidRPr="00D47007">
        <w:rPr>
          <w:iCs/>
          <w:sz w:val="28"/>
        </w:rPr>
        <w:t>(dále jen „VPF“)</w:t>
      </w:r>
      <w:r w:rsidRPr="00D47007">
        <w:rPr>
          <w:sz w:val="28"/>
        </w:rPr>
        <w:t xml:space="preserve"> - slouží k odškodňování členů OSH, event. k jejich dalšímu zdravotnímu a sociálnímu zabezpečení. Prioritním zdrojem fondu jsou individuální roční příspěvky členů, kteří se do fondu přihlásili. Doplňkovými zdroji mohou být zejména dotace z rezervního fondu. Podrobnosti o tvorbě, užití a správě VPF stanoví samostatná Pravidla VPF, která zpracovává předsednictvo OSH a schvaluje VR OSH.</w:t>
      </w:r>
    </w:p>
    <w:p w14:paraId="429EF89E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</w:p>
    <w:p w14:paraId="67B4933F" w14:textId="362A3DF9" w:rsidR="00002257" w:rsidRDefault="00002257">
      <w:pPr>
        <w:ind w:left="705" w:hanging="705"/>
        <w:jc w:val="center"/>
        <w:rPr>
          <w:b/>
          <w:sz w:val="32"/>
        </w:rPr>
      </w:pPr>
    </w:p>
    <w:p w14:paraId="28AEF18D" w14:textId="77777777" w:rsidR="00B11D50" w:rsidRDefault="00B11D50">
      <w:pPr>
        <w:ind w:left="705" w:hanging="705"/>
        <w:jc w:val="center"/>
        <w:rPr>
          <w:b/>
          <w:sz w:val="32"/>
        </w:rPr>
      </w:pPr>
    </w:p>
    <w:p w14:paraId="649C3CEA" w14:textId="77777777" w:rsidR="00B11D50" w:rsidRDefault="00B11D50">
      <w:pPr>
        <w:ind w:left="705" w:hanging="705"/>
        <w:jc w:val="center"/>
        <w:rPr>
          <w:b/>
          <w:sz w:val="32"/>
        </w:rPr>
      </w:pPr>
    </w:p>
    <w:p w14:paraId="335C939A" w14:textId="77777777" w:rsidR="00B11D50" w:rsidRDefault="00B11D50">
      <w:pPr>
        <w:ind w:left="705" w:hanging="705"/>
        <w:jc w:val="center"/>
        <w:rPr>
          <w:b/>
          <w:sz w:val="32"/>
        </w:rPr>
      </w:pPr>
    </w:p>
    <w:p w14:paraId="21388743" w14:textId="77777777" w:rsidR="00B11D50" w:rsidRDefault="00B11D50">
      <w:pPr>
        <w:ind w:left="705" w:hanging="705"/>
        <w:jc w:val="center"/>
        <w:rPr>
          <w:b/>
          <w:sz w:val="32"/>
        </w:rPr>
      </w:pPr>
    </w:p>
    <w:p w14:paraId="4321A48B" w14:textId="77777777" w:rsidR="00E14B98" w:rsidRPr="00D47007" w:rsidRDefault="00E14B98">
      <w:pPr>
        <w:ind w:left="705" w:hanging="705"/>
        <w:jc w:val="center"/>
        <w:rPr>
          <w:b/>
          <w:sz w:val="32"/>
        </w:rPr>
      </w:pPr>
    </w:p>
    <w:p w14:paraId="1581CD87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  <w:r w:rsidRPr="00D47007">
        <w:rPr>
          <w:b/>
          <w:sz w:val="32"/>
        </w:rPr>
        <w:lastRenderedPageBreak/>
        <w:t>IV.</w:t>
      </w:r>
    </w:p>
    <w:p w14:paraId="2FB66E43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  <w:r w:rsidRPr="00D47007">
        <w:rPr>
          <w:b/>
          <w:sz w:val="32"/>
        </w:rPr>
        <w:t>Rozpočty a účetnictví OSH</w:t>
      </w:r>
    </w:p>
    <w:p w14:paraId="04B0DF5A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</w:p>
    <w:p w14:paraId="10753F76" w14:textId="77777777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1.</w:t>
      </w:r>
      <w:r w:rsidRPr="00D47007">
        <w:rPr>
          <w:sz w:val="28"/>
        </w:rPr>
        <w:tab/>
        <w:t>VR OSH schvaluje rozpočet OHF dle čl. II/4 na kalendářní rok a roční výsledky hospodaření OSH.</w:t>
      </w:r>
    </w:p>
    <w:p w14:paraId="7D105B72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77910C7D" w14:textId="77777777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2.</w:t>
      </w:r>
      <w:r w:rsidRPr="00D47007">
        <w:rPr>
          <w:b/>
          <w:sz w:val="28"/>
        </w:rPr>
        <w:tab/>
      </w:r>
      <w:r w:rsidRPr="00D47007">
        <w:rPr>
          <w:sz w:val="28"/>
        </w:rPr>
        <w:t>Návrh rozpočtu a zprávu o hospodaření předkládá P OSH.</w:t>
      </w:r>
    </w:p>
    <w:p w14:paraId="1298FCCB" w14:textId="77777777" w:rsidR="00002257" w:rsidRPr="00D47007" w:rsidRDefault="00002257">
      <w:pPr>
        <w:tabs>
          <w:tab w:val="left" w:pos="1440"/>
        </w:tabs>
        <w:jc w:val="both"/>
        <w:rPr>
          <w:sz w:val="28"/>
        </w:rPr>
      </w:pPr>
    </w:p>
    <w:p w14:paraId="6CD141EC" w14:textId="035A94AF" w:rsidR="00B11D50" w:rsidRDefault="00002257">
      <w:pPr>
        <w:tabs>
          <w:tab w:val="left" w:pos="720"/>
          <w:tab w:val="left" w:pos="1080"/>
          <w:tab w:val="left" w:pos="1440"/>
        </w:tabs>
        <w:ind w:left="1080" w:hanging="1080"/>
        <w:jc w:val="both"/>
        <w:rPr>
          <w:b/>
          <w:sz w:val="28"/>
        </w:rPr>
      </w:pPr>
      <w:r w:rsidRPr="00D47007">
        <w:rPr>
          <w:b/>
          <w:sz w:val="28"/>
        </w:rPr>
        <w:t xml:space="preserve">čl. 3. </w:t>
      </w:r>
      <w:r w:rsidRPr="00D47007">
        <w:rPr>
          <w:b/>
          <w:sz w:val="28"/>
        </w:rPr>
        <w:tab/>
      </w:r>
      <w:r w:rsidR="00E14B98" w:rsidRPr="00E14B98">
        <w:rPr>
          <w:bCs/>
          <w:sz w:val="28"/>
        </w:rPr>
        <w:t>Pravidla rozhodování o výdajích:</w:t>
      </w:r>
    </w:p>
    <w:p w14:paraId="1226A215" w14:textId="1D07CD8F" w:rsidR="00002257" w:rsidRPr="00D47007" w:rsidRDefault="00002257" w:rsidP="00B11D50">
      <w:pPr>
        <w:numPr>
          <w:ilvl w:val="0"/>
          <w:numId w:val="2"/>
        </w:numPr>
        <w:jc w:val="both"/>
        <w:rPr>
          <w:sz w:val="28"/>
        </w:rPr>
      </w:pPr>
      <w:r w:rsidRPr="00D47007">
        <w:rPr>
          <w:sz w:val="28"/>
        </w:rPr>
        <w:t>P OSH rozhoduje o investičních výdajích do výše stanoveného limitu, schvaluje platový řád OSH a platy funkcionářů OSH.</w:t>
      </w:r>
    </w:p>
    <w:p w14:paraId="234DA71B" w14:textId="1932AB38" w:rsidR="00B11D50" w:rsidRDefault="00002257" w:rsidP="00B11D50">
      <w:pPr>
        <w:numPr>
          <w:ilvl w:val="0"/>
          <w:numId w:val="2"/>
        </w:numPr>
        <w:jc w:val="both"/>
        <w:rPr>
          <w:sz w:val="28"/>
        </w:rPr>
      </w:pPr>
      <w:r w:rsidRPr="00D47007">
        <w:rPr>
          <w:sz w:val="28"/>
        </w:rPr>
        <w:t xml:space="preserve">O prodeji majetku do 30 000,- Kč rozhoduje předseda nebo </w:t>
      </w:r>
      <w:r w:rsidR="00C738C1">
        <w:rPr>
          <w:sz w:val="28"/>
        </w:rPr>
        <w:t xml:space="preserve">1. </w:t>
      </w:r>
      <w:r w:rsidRPr="00D47007">
        <w:rPr>
          <w:sz w:val="28"/>
        </w:rPr>
        <w:t>místopředseda OSH</w:t>
      </w:r>
      <w:r w:rsidR="00B11D50">
        <w:rPr>
          <w:sz w:val="28"/>
        </w:rPr>
        <w:t xml:space="preserve"> </w:t>
      </w:r>
      <w:r w:rsidRPr="00D47007">
        <w:rPr>
          <w:sz w:val="28"/>
        </w:rPr>
        <w:t>po projednání s předsedou revizní komise OSH.</w:t>
      </w:r>
    </w:p>
    <w:p w14:paraId="421833F0" w14:textId="04893576" w:rsidR="00B11D50" w:rsidRDefault="00002257" w:rsidP="00B11D50">
      <w:pPr>
        <w:numPr>
          <w:ilvl w:val="0"/>
          <w:numId w:val="2"/>
        </w:numPr>
        <w:jc w:val="both"/>
        <w:rPr>
          <w:sz w:val="28"/>
        </w:rPr>
      </w:pPr>
      <w:r w:rsidRPr="00B11D50">
        <w:rPr>
          <w:sz w:val="28"/>
        </w:rPr>
        <w:t xml:space="preserve">O výdajích do 50 000,- Kč rozhoduje předseda nebo </w:t>
      </w:r>
      <w:r w:rsidR="00C738C1">
        <w:rPr>
          <w:sz w:val="28"/>
        </w:rPr>
        <w:t xml:space="preserve">1. </w:t>
      </w:r>
      <w:r w:rsidRPr="00B11D50">
        <w:rPr>
          <w:sz w:val="28"/>
        </w:rPr>
        <w:t>místopředseda OSH po</w:t>
      </w:r>
      <w:r w:rsidR="00B11D50" w:rsidRPr="00B11D50">
        <w:rPr>
          <w:sz w:val="28"/>
        </w:rPr>
        <w:t xml:space="preserve"> </w:t>
      </w:r>
      <w:r w:rsidRPr="00B11D50">
        <w:rPr>
          <w:sz w:val="28"/>
        </w:rPr>
        <w:t>projednání s předsedou revizní komise OSH.</w:t>
      </w:r>
    </w:p>
    <w:p w14:paraId="5A379064" w14:textId="77777777" w:rsidR="00B11D50" w:rsidRDefault="00002257" w:rsidP="00B11D50">
      <w:pPr>
        <w:numPr>
          <w:ilvl w:val="0"/>
          <w:numId w:val="2"/>
        </w:numPr>
        <w:jc w:val="both"/>
        <w:rPr>
          <w:sz w:val="28"/>
        </w:rPr>
      </w:pPr>
      <w:r w:rsidRPr="00B11D50">
        <w:rPr>
          <w:sz w:val="28"/>
        </w:rPr>
        <w:t>O uskutečněných výdajích i odprodejích nad 20 000,- Kč je předseda OSH</w:t>
      </w:r>
      <w:r w:rsidR="00B11D50" w:rsidRPr="00B11D50">
        <w:rPr>
          <w:sz w:val="28"/>
        </w:rPr>
        <w:t xml:space="preserve"> </w:t>
      </w:r>
      <w:r w:rsidRPr="00B11D50">
        <w:rPr>
          <w:sz w:val="28"/>
        </w:rPr>
        <w:t>povinen průběžně informovat předsednictvo OSH včetně odůvodnění.</w:t>
      </w:r>
    </w:p>
    <w:p w14:paraId="59627CB9" w14:textId="3260C785" w:rsidR="00B11D50" w:rsidRDefault="00002257" w:rsidP="00B11D50">
      <w:pPr>
        <w:numPr>
          <w:ilvl w:val="0"/>
          <w:numId w:val="2"/>
        </w:numPr>
        <w:jc w:val="both"/>
        <w:rPr>
          <w:sz w:val="28"/>
        </w:rPr>
      </w:pPr>
      <w:r w:rsidRPr="00B11D50">
        <w:rPr>
          <w:sz w:val="28"/>
        </w:rPr>
        <w:t>P OSH po projednání s revizní komisí OSH rozhoduje o výdajích</w:t>
      </w:r>
      <w:r w:rsidR="00B11D50">
        <w:rPr>
          <w:sz w:val="28"/>
        </w:rPr>
        <w:t xml:space="preserve"> </w:t>
      </w:r>
      <w:r w:rsidRPr="00B11D50">
        <w:rPr>
          <w:sz w:val="28"/>
        </w:rPr>
        <w:t xml:space="preserve">nad 50 000,- Kč do 750 000,- Kč a o prodeji majetku nad 30 000 - Kč do 750 000,-Kč. </w:t>
      </w:r>
    </w:p>
    <w:p w14:paraId="19672237" w14:textId="6379F96B" w:rsidR="00002257" w:rsidRPr="00B11D50" w:rsidRDefault="00002257" w:rsidP="00B11D50">
      <w:pPr>
        <w:numPr>
          <w:ilvl w:val="0"/>
          <w:numId w:val="2"/>
        </w:numPr>
        <w:jc w:val="both"/>
        <w:rPr>
          <w:sz w:val="28"/>
        </w:rPr>
      </w:pPr>
      <w:r w:rsidRPr="00B11D50">
        <w:rPr>
          <w:sz w:val="28"/>
        </w:rPr>
        <w:t>VR OSH rozhoduje na návrh P OSH s přihlédnutím ke stanovisku RK OSH o výdajích a odprodejích nad 750 000,- Kč a o odprodeji jakéhokoliv nemovitého majetku.</w:t>
      </w:r>
    </w:p>
    <w:p w14:paraId="24985892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038AA28C" w14:textId="40350B53" w:rsidR="00002257" w:rsidRPr="00D47007" w:rsidRDefault="00002257">
      <w:pPr>
        <w:ind w:left="705" w:hanging="705"/>
        <w:jc w:val="both"/>
        <w:rPr>
          <w:b/>
          <w:sz w:val="28"/>
        </w:rPr>
      </w:pPr>
      <w:r w:rsidRPr="00D47007">
        <w:rPr>
          <w:b/>
          <w:sz w:val="28"/>
        </w:rPr>
        <w:t>čl. 4.</w:t>
      </w:r>
      <w:r w:rsidRPr="00D47007">
        <w:rPr>
          <w:b/>
          <w:sz w:val="28"/>
        </w:rPr>
        <w:tab/>
      </w:r>
      <w:r w:rsidRPr="00D47007">
        <w:rPr>
          <w:sz w:val="28"/>
        </w:rPr>
        <w:t xml:space="preserve">Předseda OSH stanoví </w:t>
      </w:r>
      <w:r w:rsidR="00E14B98">
        <w:rPr>
          <w:sz w:val="28"/>
        </w:rPr>
        <w:t xml:space="preserve">mzdu či odměnu z dohody </w:t>
      </w:r>
      <w:r w:rsidRPr="00D47007">
        <w:rPr>
          <w:sz w:val="28"/>
        </w:rPr>
        <w:t>pracovníků OSH a externích pracovníků v</w:t>
      </w:r>
      <w:r w:rsidR="00B11D50">
        <w:rPr>
          <w:sz w:val="28"/>
        </w:rPr>
        <w:t> </w:t>
      </w:r>
      <w:r w:rsidRPr="00D47007">
        <w:rPr>
          <w:sz w:val="28"/>
        </w:rPr>
        <w:t xml:space="preserve">rámci vymezeném </w:t>
      </w:r>
      <w:r w:rsidR="00E14B98">
        <w:rPr>
          <w:sz w:val="28"/>
        </w:rPr>
        <w:t>mzdo</w:t>
      </w:r>
      <w:r w:rsidRPr="00D47007">
        <w:rPr>
          <w:sz w:val="28"/>
        </w:rPr>
        <w:t xml:space="preserve">vým řádem OSH. </w:t>
      </w:r>
    </w:p>
    <w:p w14:paraId="788A8F9A" w14:textId="0D05BB14" w:rsidR="00002257" w:rsidRPr="00D47007" w:rsidRDefault="00002257">
      <w:pPr>
        <w:ind w:left="705" w:hanging="705"/>
        <w:jc w:val="both"/>
        <w:rPr>
          <w:b/>
          <w:sz w:val="28"/>
        </w:rPr>
      </w:pPr>
    </w:p>
    <w:p w14:paraId="76B3F05E" w14:textId="4E00368F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5</w:t>
      </w:r>
      <w:r w:rsidRPr="00D47007">
        <w:rPr>
          <w:sz w:val="28"/>
        </w:rPr>
        <w:t>.</w:t>
      </w:r>
      <w:r w:rsidRPr="00D47007">
        <w:rPr>
          <w:sz w:val="28"/>
        </w:rPr>
        <w:tab/>
        <w:t>OSH zajišťuje vedení účetnictví, evidenci a správu majetku dle závazných právních předpisů včetně ročních uzávěrek.</w:t>
      </w:r>
    </w:p>
    <w:p w14:paraId="701935DD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123458E6" w14:textId="60FA0521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6</w:t>
      </w:r>
      <w:r w:rsidRPr="00D47007">
        <w:rPr>
          <w:sz w:val="28"/>
        </w:rPr>
        <w:t>.</w:t>
      </w:r>
      <w:r w:rsidRPr="00D47007">
        <w:rPr>
          <w:sz w:val="28"/>
        </w:rPr>
        <w:tab/>
        <w:t xml:space="preserve">Sekretariát OSH zabezpečuje plnění úkolů dle čl. </w:t>
      </w:r>
      <w:r w:rsidR="00B11D50">
        <w:rPr>
          <w:sz w:val="28"/>
        </w:rPr>
        <w:t>IV/</w:t>
      </w:r>
      <w:r w:rsidRPr="00D47007">
        <w:rPr>
          <w:sz w:val="28"/>
        </w:rPr>
        <w:t>5 vlastními silami</w:t>
      </w:r>
      <w:r w:rsidR="00B11D50">
        <w:rPr>
          <w:sz w:val="28"/>
        </w:rPr>
        <w:t xml:space="preserve"> </w:t>
      </w:r>
      <w:r w:rsidRPr="00D47007">
        <w:rPr>
          <w:sz w:val="28"/>
        </w:rPr>
        <w:t>a</w:t>
      </w:r>
      <w:r w:rsidR="00B11D50">
        <w:rPr>
          <w:sz w:val="28"/>
        </w:rPr>
        <w:t> </w:t>
      </w:r>
      <w:r w:rsidRPr="00D47007">
        <w:rPr>
          <w:sz w:val="28"/>
        </w:rPr>
        <w:t>prostřednictvím služeb, poskytovaných třetími osobami.</w:t>
      </w:r>
    </w:p>
    <w:p w14:paraId="7D431B89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12844884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77DE993C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  <w:r w:rsidRPr="00D47007">
        <w:rPr>
          <w:b/>
          <w:sz w:val="32"/>
        </w:rPr>
        <w:t>V.</w:t>
      </w:r>
    </w:p>
    <w:p w14:paraId="31A99639" w14:textId="77777777" w:rsidR="00002257" w:rsidRPr="00D47007" w:rsidRDefault="00002257">
      <w:pPr>
        <w:ind w:left="705" w:hanging="705"/>
        <w:jc w:val="center"/>
        <w:rPr>
          <w:b/>
          <w:sz w:val="28"/>
        </w:rPr>
      </w:pPr>
      <w:r w:rsidRPr="00D47007">
        <w:rPr>
          <w:b/>
          <w:sz w:val="32"/>
        </w:rPr>
        <w:t>Vypořádání OSH se ZO při ukončení členství</w:t>
      </w:r>
    </w:p>
    <w:p w14:paraId="51F4D343" w14:textId="77777777" w:rsidR="00002257" w:rsidRPr="00D47007" w:rsidRDefault="00002257">
      <w:pPr>
        <w:ind w:left="705" w:hanging="705"/>
        <w:jc w:val="both"/>
        <w:rPr>
          <w:b/>
          <w:sz w:val="28"/>
        </w:rPr>
      </w:pPr>
    </w:p>
    <w:p w14:paraId="385980EA" w14:textId="77777777" w:rsidR="00002257" w:rsidRPr="00D47007" w:rsidRDefault="00002257">
      <w:pPr>
        <w:jc w:val="both"/>
        <w:rPr>
          <w:sz w:val="28"/>
        </w:rPr>
      </w:pPr>
      <w:r w:rsidRPr="00D47007">
        <w:rPr>
          <w:sz w:val="28"/>
        </w:rPr>
        <w:t>Ukončením členství ZO v OSH podle stanov jí nevzniká nárok na žádné finanční vyrovnání ze strany OSH.</w:t>
      </w:r>
    </w:p>
    <w:p w14:paraId="5CB36719" w14:textId="77777777" w:rsidR="00002257" w:rsidRPr="00D47007" w:rsidRDefault="00002257">
      <w:pPr>
        <w:jc w:val="both"/>
        <w:rPr>
          <w:sz w:val="28"/>
        </w:rPr>
      </w:pPr>
    </w:p>
    <w:p w14:paraId="69871EF8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</w:p>
    <w:p w14:paraId="5DA9C275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  <w:r w:rsidRPr="00D47007">
        <w:rPr>
          <w:b/>
          <w:sz w:val="32"/>
        </w:rPr>
        <w:lastRenderedPageBreak/>
        <w:t>VI.</w:t>
      </w:r>
    </w:p>
    <w:p w14:paraId="5495DBBE" w14:textId="77777777" w:rsidR="00002257" w:rsidRPr="00D47007" w:rsidRDefault="00002257">
      <w:pPr>
        <w:ind w:left="705" w:hanging="705"/>
        <w:jc w:val="center"/>
        <w:rPr>
          <w:b/>
          <w:sz w:val="28"/>
        </w:rPr>
      </w:pPr>
      <w:r w:rsidRPr="00D47007">
        <w:rPr>
          <w:b/>
          <w:sz w:val="32"/>
        </w:rPr>
        <w:t>Kontrola hospodaření a účetnictví</w:t>
      </w:r>
    </w:p>
    <w:p w14:paraId="141BEEAE" w14:textId="77777777" w:rsidR="00002257" w:rsidRPr="00D47007" w:rsidRDefault="00002257">
      <w:pPr>
        <w:ind w:left="705" w:hanging="705"/>
        <w:jc w:val="both"/>
        <w:rPr>
          <w:b/>
          <w:sz w:val="28"/>
        </w:rPr>
      </w:pPr>
    </w:p>
    <w:p w14:paraId="0EA036D8" w14:textId="3DC9A133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l.</w:t>
      </w:r>
      <w:r w:rsidRPr="00D47007">
        <w:rPr>
          <w:b/>
          <w:sz w:val="28"/>
        </w:rPr>
        <w:tab/>
      </w:r>
      <w:r w:rsidRPr="00D47007">
        <w:rPr>
          <w:sz w:val="28"/>
        </w:rPr>
        <w:t>Správnost hospodaření v souladu se schváleným rozpočtem a právními předpisy kontroluje revizní komise</w:t>
      </w:r>
      <w:r w:rsidR="00B11D50">
        <w:rPr>
          <w:sz w:val="28"/>
        </w:rPr>
        <w:t xml:space="preserve"> či revizor </w:t>
      </w:r>
      <w:proofErr w:type="gramStart"/>
      <w:r w:rsidRPr="00D47007">
        <w:rPr>
          <w:sz w:val="28"/>
        </w:rPr>
        <w:t xml:space="preserve">ZO </w:t>
      </w:r>
      <w:r w:rsidR="00C13E79">
        <w:rPr>
          <w:sz w:val="28"/>
        </w:rPr>
        <w:t>,</w:t>
      </w:r>
      <w:proofErr w:type="gramEnd"/>
      <w:r w:rsidR="00C13E79">
        <w:rPr>
          <w:sz w:val="28"/>
        </w:rPr>
        <w:t xml:space="preserve"> resp. revizní komise</w:t>
      </w:r>
      <w:r w:rsidRPr="00D47007">
        <w:rPr>
          <w:sz w:val="28"/>
        </w:rPr>
        <w:t xml:space="preserve"> OSH.</w:t>
      </w:r>
    </w:p>
    <w:p w14:paraId="3364C7B3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3C4DDF97" w14:textId="0E1FE3A5" w:rsidR="00002257" w:rsidRPr="00D47007" w:rsidRDefault="00002257">
      <w:pPr>
        <w:ind w:left="705" w:hanging="705"/>
        <w:jc w:val="both"/>
        <w:rPr>
          <w:sz w:val="28"/>
        </w:rPr>
      </w:pPr>
      <w:r w:rsidRPr="00D47007">
        <w:rPr>
          <w:b/>
          <w:sz w:val="28"/>
        </w:rPr>
        <w:t>čl. 2</w:t>
      </w:r>
      <w:r w:rsidRPr="00D47007">
        <w:rPr>
          <w:sz w:val="28"/>
        </w:rPr>
        <w:t>.</w:t>
      </w:r>
      <w:r w:rsidRPr="00D47007">
        <w:rPr>
          <w:sz w:val="28"/>
        </w:rPr>
        <w:tab/>
        <w:t xml:space="preserve">Revizní komise </w:t>
      </w:r>
      <w:r w:rsidR="00C13E79">
        <w:rPr>
          <w:sz w:val="28"/>
        </w:rPr>
        <w:t xml:space="preserve">či revizor </w:t>
      </w:r>
      <w:r w:rsidRPr="00D47007">
        <w:rPr>
          <w:sz w:val="28"/>
        </w:rPr>
        <w:t>se při své činnosti řídí právními předpisy, Stanovami OSH</w:t>
      </w:r>
      <w:r w:rsidR="00B11D50">
        <w:rPr>
          <w:sz w:val="28"/>
        </w:rPr>
        <w:t xml:space="preserve"> </w:t>
      </w:r>
      <w:r w:rsidRPr="00D47007">
        <w:rPr>
          <w:sz w:val="28"/>
        </w:rPr>
        <w:t>a vnitřními pravidly, která na jejich základě a k jejich provádění přijímá.</w:t>
      </w:r>
    </w:p>
    <w:p w14:paraId="12877B3A" w14:textId="77777777" w:rsidR="00002257" w:rsidRPr="00D47007" w:rsidRDefault="00002257">
      <w:pPr>
        <w:ind w:left="705" w:hanging="705"/>
        <w:jc w:val="both"/>
        <w:rPr>
          <w:sz w:val="28"/>
        </w:rPr>
      </w:pPr>
    </w:p>
    <w:p w14:paraId="728F0B9A" w14:textId="7242528D" w:rsidR="00002257" w:rsidRPr="00D47007" w:rsidRDefault="00002257">
      <w:pPr>
        <w:ind w:left="705" w:hanging="705"/>
        <w:jc w:val="both"/>
        <w:rPr>
          <w:b/>
          <w:sz w:val="32"/>
        </w:rPr>
      </w:pPr>
      <w:r w:rsidRPr="00D47007">
        <w:rPr>
          <w:b/>
          <w:sz w:val="28"/>
        </w:rPr>
        <w:t>čl. 3.</w:t>
      </w:r>
      <w:r w:rsidRPr="00D47007">
        <w:rPr>
          <w:b/>
          <w:sz w:val="28"/>
        </w:rPr>
        <w:tab/>
      </w:r>
      <w:r w:rsidRPr="00D47007">
        <w:rPr>
          <w:sz w:val="28"/>
        </w:rPr>
        <w:t xml:space="preserve">Podrobnosti o ustavování a činnosti revizních komisí </w:t>
      </w:r>
      <w:r w:rsidR="00C13E79">
        <w:rPr>
          <w:sz w:val="28"/>
        </w:rPr>
        <w:t xml:space="preserve">a revizora </w:t>
      </w:r>
      <w:r w:rsidRPr="00D47007">
        <w:rPr>
          <w:sz w:val="28"/>
        </w:rPr>
        <w:t>určují stanovy OSH.</w:t>
      </w:r>
    </w:p>
    <w:p w14:paraId="74BD013D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</w:p>
    <w:p w14:paraId="11E56963" w14:textId="77777777" w:rsidR="00002257" w:rsidRPr="00D47007" w:rsidRDefault="00002257">
      <w:pPr>
        <w:ind w:left="705" w:hanging="705"/>
        <w:jc w:val="center"/>
        <w:rPr>
          <w:b/>
          <w:sz w:val="32"/>
        </w:rPr>
      </w:pPr>
    </w:p>
    <w:p w14:paraId="2908C7EB" w14:textId="77777777" w:rsidR="00002257" w:rsidRPr="00D47007" w:rsidRDefault="00002257">
      <w:pPr>
        <w:ind w:left="705" w:hanging="705"/>
        <w:jc w:val="center"/>
        <w:rPr>
          <w:b/>
          <w:sz w:val="28"/>
        </w:rPr>
      </w:pPr>
      <w:r w:rsidRPr="00D47007">
        <w:rPr>
          <w:b/>
          <w:sz w:val="32"/>
        </w:rPr>
        <w:t>VII.</w:t>
      </w:r>
    </w:p>
    <w:p w14:paraId="50EA4AC0" w14:textId="77777777" w:rsidR="00002257" w:rsidRPr="00D47007" w:rsidRDefault="00002257">
      <w:pPr>
        <w:ind w:left="705" w:hanging="705"/>
        <w:jc w:val="both"/>
        <w:rPr>
          <w:b/>
          <w:sz w:val="28"/>
        </w:rPr>
      </w:pPr>
    </w:p>
    <w:p w14:paraId="4742936C" w14:textId="141A48E2" w:rsidR="00002257" w:rsidRPr="00D47007" w:rsidRDefault="00002257" w:rsidP="00C13E79">
      <w:pPr>
        <w:jc w:val="both"/>
        <w:rPr>
          <w:sz w:val="28"/>
        </w:rPr>
      </w:pPr>
      <w:r w:rsidRPr="00D47007">
        <w:rPr>
          <w:sz w:val="28"/>
        </w:rPr>
        <w:t>ZO schvaluje vlastní finanční řád. Finanční řád ZO nesmí být v rozporu s</w:t>
      </w:r>
      <w:r w:rsidR="00C13E79">
        <w:rPr>
          <w:sz w:val="28"/>
        </w:rPr>
        <w:t> </w:t>
      </w:r>
      <w:r w:rsidRPr="00D47007">
        <w:rPr>
          <w:sz w:val="28"/>
        </w:rPr>
        <w:t>finančním řádem OSH.</w:t>
      </w:r>
    </w:p>
    <w:p w14:paraId="601E70BF" w14:textId="77777777" w:rsidR="00002257" w:rsidRPr="00D47007" w:rsidRDefault="00002257">
      <w:pPr>
        <w:ind w:firstLine="705"/>
        <w:jc w:val="both"/>
        <w:rPr>
          <w:sz w:val="28"/>
        </w:rPr>
      </w:pPr>
    </w:p>
    <w:p w14:paraId="0AD8396A" w14:textId="77777777" w:rsidR="00002257" w:rsidRPr="00D47007" w:rsidRDefault="00002257">
      <w:pPr>
        <w:ind w:firstLine="705"/>
        <w:jc w:val="both"/>
        <w:rPr>
          <w:sz w:val="28"/>
        </w:rPr>
      </w:pPr>
    </w:p>
    <w:p w14:paraId="241F4BCF" w14:textId="77777777" w:rsidR="00002257" w:rsidRPr="00D47007" w:rsidRDefault="00002257">
      <w:pPr>
        <w:ind w:firstLine="705"/>
        <w:jc w:val="both"/>
        <w:rPr>
          <w:sz w:val="28"/>
        </w:rPr>
      </w:pPr>
    </w:p>
    <w:p w14:paraId="1C6EF5E4" w14:textId="25EB54F3" w:rsidR="00C13E79" w:rsidRDefault="00C13E79" w:rsidP="00C13E79">
      <w:pPr>
        <w:jc w:val="both"/>
        <w:rPr>
          <w:sz w:val="28"/>
        </w:rPr>
      </w:pPr>
      <w:r>
        <w:rPr>
          <w:sz w:val="28"/>
        </w:rPr>
        <w:t>Tento Finanční řád byl schválen sjezdem OSH dne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 .</w:t>
      </w:r>
    </w:p>
    <w:p w14:paraId="67DBF568" w14:textId="77777777" w:rsidR="00C13E79" w:rsidRDefault="00C13E79" w:rsidP="00C13E79">
      <w:pPr>
        <w:jc w:val="both"/>
        <w:rPr>
          <w:sz w:val="28"/>
        </w:rPr>
      </w:pPr>
    </w:p>
    <w:p w14:paraId="7C627EDA" w14:textId="151E6486" w:rsidR="00C13E79" w:rsidRPr="00272F02" w:rsidRDefault="00C13E79" w:rsidP="00C13E79">
      <w:pPr>
        <w:jc w:val="both"/>
        <w:rPr>
          <w:sz w:val="28"/>
        </w:rPr>
      </w:pPr>
      <w:r>
        <w:rPr>
          <w:sz w:val="28"/>
        </w:rPr>
        <w:t>Tento Finanční řád nabývá účinnosti dne 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5FAC15CB" w14:textId="77777777" w:rsidR="00002257" w:rsidRPr="00D47007" w:rsidRDefault="00002257">
      <w:pPr>
        <w:rPr>
          <w:sz w:val="28"/>
        </w:rPr>
      </w:pPr>
    </w:p>
    <w:sectPr w:rsidR="00002257" w:rsidRPr="00D4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3BA3FE0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num w:numId="1" w16cid:durableId="327751169">
    <w:abstractNumId w:val="0"/>
  </w:num>
  <w:num w:numId="2" w16cid:durableId="145929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88"/>
    <w:rsid w:val="00002257"/>
    <w:rsid w:val="0045159A"/>
    <w:rsid w:val="007019C0"/>
    <w:rsid w:val="008F4D48"/>
    <w:rsid w:val="00B11D50"/>
    <w:rsid w:val="00C13E79"/>
    <w:rsid w:val="00C738C1"/>
    <w:rsid w:val="00D47007"/>
    <w:rsid w:val="00E14B98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52B7D"/>
  <w15:chartTrackingRefBased/>
  <w15:docId w15:val="{A6543338-9EE5-4C37-8F8B-F26D647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color w:val="0000FF"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05" w:hanging="705"/>
      <w:jc w:val="center"/>
      <w:outlineLvl w:val="4"/>
    </w:pPr>
    <w:rPr>
      <w:b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Nadpis5Char">
    <w:name w:val="Nadpis 5 Char"/>
    <w:basedOn w:val="Standardnpsmoodstavce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Revize">
    <w:name w:val="Revision"/>
    <w:hidden/>
    <w:uiPriority w:val="99"/>
    <w:semiHidden/>
    <w:rsid w:val="00B11D5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8" ma:contentTypeDescription="Vytvoří nový dokument" ma:contentTypeScope="" ma:versionID="ea0857a54b9932e43515b31689625af7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737c8521e5cc068205ba5d4a659656ef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/>
  </documentManagement>
</p:properties>
</file>

<file path=customXml/itemProps1.xml><?xml version="1.0" encoding="utf-8"?>
<ds:datastoreItem xmlns:ds="http://schemas.openxmlformats.org/officeDocument/2006/customXml" ds:itemID="{04A99F78-2DD0-45CE-8769-CD9E011A3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F767B-4C50-4D94-B75F-F47FF1FDA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DE8B0-79A9-46A0-AAF0-88448A44B638}"/>
</file>

<file path=customXml/itemProps4.xml><?xml version="1.0" encoding="utf-8"?>
<ds:datastoreItem xmlns:ds="http://schemas.openxmlformats.org/officeDocument/2006/customXml" ds:itemID="{02066D4B-92F6-4275-A0E8-819FC7D05029}">
  <ds:schemaRefs>
    <ds:schemaRef ds:uri="http://schemas.microsoft.com/office/2006/metadata/properties"/>
    <ds:schemaRef ds:uri="http://schemas.microsoft.com/office/infopath/2007/PartnerControls"/>
    <ds:schemaRef ds:uri="27016228-92e0-42c0-b276-6bd3a238e031"/>
    <ds:schemaRef ds:uri="04c2542d-83d9-4b60-8590-98b56b55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OSH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Tomáš Palla</cp:lastModifiedBy>
  <cp:revision>2</cp:revision>
  <cp:lastPrinted>1899-12-31T23:00:00Z</cp:lastPrinted>
  <dcterms:created xsi:type="dcterms:W3CDTF">2024-02-20T09:50:00Z</dcterms:created>
  <dcterms:modified xsi:type="dcterms:W3CDTF">2024-02-20T09:50:00Z</dcterms:modified>
</cp:coreProperties>
</file>